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DB52" w14:textId="473A6B8D" w:rsidR="0084696F" w:rsidRPr="005E008F" w:rsidRDefault="009F3DDB" w:rsidP="0084696F">
      <w:pPr>
        <w:pStyle w:val="Geenafstand"/>
        <w:rPr>
          <w:lang w:val="nl-NL"/>
        </w:rPr>
      </w:pPr>
      <w:r w:rsidRPr="005E008F">
        <w:rPr>
          <w:bCs/>
          <w:lang w:val="nl-NL"/>
        </w:rPr>
        <w:t>Bevestigingssysteem E</w:t>
      </w:r>
      <w:r w:rsidR="00A50766">
        <w:rPr>
          <w:bCs/>
          <w:lang w:val="nl-NL"/>
        </w:rPr>
        <w:t xml:space="preserve">asy </w:t>
      </w:r>
      <w:proofErr w:type="spellStart"/>
      <w:r w:rsidRPr="005E008F">
        <w:rPr>
          <w:bCs/>
          <w:lang w:val="nl-NL"/>
        </w:rPr>
        <w:t>F</w:t>
      </w:r>
      <w:r w:rsidR="00A50766">
        <w:rPr>
          <w:bCs/>
          <w:lang w:val="nl-NL"/>
        </w:rPr>
        <w:t>ast</w:t>
      </w:r>
      <w:proofErr w:type="spellEnd"/>
      <w:r w:rsidR="00A50766">
        <w:rPr>
          <w:bCs/>
          <w:lang w:val="nl-NL"/>
        </w:rPr>
        <w:t xml:space="preserve"> </w:t>
      </w:r>
      <w:r w:rsidRPr="005E008F">
        <w:rPr>
          <w:bCs/>
          <w:lang w:val="nl-NL"/>
        </w:rPr>
        <w:t>F</w:t>
      </w:r>
      <w:r w:rsidR="00A50766">
        <w:rPr>
          <w:bCs/>
          <w:lang w:val="nl-NL"/>
        </w:rPr>
        <w:t>ix (EFF</w:t>
      </w:r>
      <w:r w:rsidRPr="005E008F">
        <w:rPr>
          <w:bCs/>
          <w:lang w:val="nl-NL"/>
        </w:rPr>
        <w:t>3</w:t>
      </w:r>
      <w:r w:rsidR="00A50766">
        <w:rPr>
          <w:bCs/>
          <w:lang w:val="nl-NL"/>
        </w:rPr>
        <w:t>)</w:t>
      </w:r>
      <w:r w:rsidRPr="005E008F">
        <w:rPr>
          <w:bCs/>
          <w:lang w:val="nl-NL"/>
        </w:rPr>
        <w:t xml:space="preserve"> </w:t>
      </w:r>
    </w:p>
    <w:p w14:paraId="28648BD1" w14:textId="40F78329" w:rsidR="00B812AF" w:rsidRPr="005E008F" w:rsidRDefault="00E7198A" w:rsidP="0084696F">
      <w:pPr>
        <w:pStyle w:val="Koptekst"/>
        <w:spacing w:after="480"/>
        <w:rPr>
          <w:rFonts w:cs="Times New Roman"/>
          <w:sz w:val="24"/>
          <w:szCs w:val="24"/>
          <w:lang w:val="nl-NL"/>
        </w:rPr>
      </w:pPr>
      <w:r>
        <w:rPr>
          <w:rFonts w:cs="Times New Roman"/>
          <w:sz w:val="24"/>
          <w:szCs w:val="24"/>
          <w:lang w:val="nl-NL"/>
        </w:rPr>
        <w:t>Nu</w:t>
      </w:r>
      <w:r w:rsidR="00D9454A">
        <w:rPr>
          <w:rFonts w:cs="Times New Roman"/>
          <w:sz w:val="24"/>
          <w:szCs w:val="24"/>
          <w:lang w:val="nl-NL"/>
        </w:rPr>
        <w:t xml:space="preserve"> toegepast op alle Geberit wandclosets en bidets</w:t>
      </w:r>
    </w:p>
    <w:p w14:paraId="2F23A312" w14:textId="25C7D474" w:rsidR="0084696F" w:rsidRPr="009B0937" w:rsidRDefault="005E008F" w:rsidP="00D9454A">
      <w:pPr>
        <w:pStyle w:val="Titel"/>
        <w:rPr>
          <w:szCs w:val="20"/>
          <w:lang w:val="nl-NL"/>
        </w:rPr>
      </w:pPr>
      <w:r w:rsidRPr="009B0937">
        <w:rPr>
          <w:bCs/>
          <w:szCs w:val="20"/>
          <w:lang w:val="nl-NL"/>
        </w:rPr>
        <w:t xml:space="preserve">Nieuwegein, mei 2022 - </w:t>
      </w:r>
      <w:r w:rsidR="00620538" w:rsidRPr="009B0937">
        <w:rPr>
          <w:szCs w:val="20"/>
          <w:lang w:val="nl-NL" w:bidi="ar-SA"/>
        </w:rPr>
        <w:t>De montage van een closet met verdekte bevestiging is altijd een vervelende klus.</w:t>
      </w:r>
      <w:r w:rsidR="00620538" w:rsidRPr="009B0937">
        <w:rPr>
          <w:bCs/>
          <w:szCs w:val="20"/>
          <w:lang w:val="nl-NL"/>
        </w:rPr>
        <w:t xml:space="preserve"> </w:t>
      </w:r>
      <w:r w:rsidRPr="009B0937">
        <w:rPr>
          <w:bCs/>
          <w:szCs w:val="20"/>
          <w:lang w:val="nl-NL"/>
        </w:rPr>
        <w:t xml:space="preserve">Door </w:t>
      </w:r>
      <w:r w:rsidR="00620538" w:rsidRPr="009B0937">
        <w:rPr>
          <w:bCs/>
          <w:szCs w:val="20"/>
          <w:lang w:val="nl-NL"/>
        </w:rPr>
        <w:t>het gepatenteerde</w:t>
      </w:r>
      <w:r w:rsidRPr="009B0937">
        <w:rPr>
          <w:bCs/>
          <w:szCs w:val="20"/>
          <w:lang w:val="nl-NL"/>
        </w:rPr>
        <w:t xml:space="preserve"> Geberit</w:t>
      </w:r>
      <w:r w:rsidR="005073CF" w:rsidRPr="009B0937">
        <w:rPr>
          <w:bCs/>
          <w:szCs w:val="20"/>
          <w:lang w:val="nl-NL"/>
        </w:rPr>
        <w:t xml:space="preserve"> wandbevestigings</w:t>
      </w:r>
      <w:r w:rsidRPr="009B0937">
        <w:rPr>
          <w:bCs/>
          <w:szCs w:val="20"/>
          <w:lang w:val="nl-NL"/>
        </w:rPr>
        <w:t xml:space="preserve">systeem </w:t>
      </w:r>
      <w:r w:rsidR="00A50766">
        <w:rPr>
          <w:bCs/>
          <w:szCs w:val="20"/>
          <w:lang w:val="nl-NL"/>
        </w:rPr>
        <w:t xml:space="preserve">Easy </w:t>
      </w:r>
      <w:proofErr w:type="spellStart"/>
      <w:r w:rsidR="00A50766">
        <w:rPr>
          <w:bCs/>
          <w:szCs w:val="20"/>
          <w:lang w:val="nl-NL"/>
        </w:rPr>
        <w:t>Fast</w:t>
      </w:r>
      <w:proofErr w:type="spellEnd"/>
      <w:r w:rsidR="00A50766">
        <w:rPr>
          <w:bCs/>
          <w:szCs w:val="20"/>
          <w:lang w:val="nl-NL"/>
        </w:rPr>
        <w:t xml:space="preserve"> Fix (EFF3)</w:t>
      </w:r>
      <w:r w:rsidRPr="009B0937">
        <w:rPr>
          <w:bCs/>
          <w:szCs w:val="20"/>
          <w:lang w:val="nl-NL"/>
        </w:rPr>
        <w:t xml:space="preserve"> wordt het vanaf nu eenvoudiger om alle Geberit </w:t>
      </w:r>
      <w:r w:rsidR="00A50766">
        <w:rPr>
          <w:bCs/>
          <w:szCs w:val="20"/>
          <w:lang w:val="nl-NL"/>
        </w:rPr>
        <w:t>closets</w:t>
      </w:r>
      <w:r w:rsidRPr="009B0937">
        <w:rPr>
          <w:bCs/>
          <w:szCs w:val="20"/>
          <w:lang w:val="nl-NL"/>
        </w:rPr>
        <w:t xml:space="preserve"> en bidets te installeren.</w:t>
      </w:r>
      <w:r w:rsidRPr="009B0937">
        <w:rPr>
          <w:b w:val="0"/>
          <w:szCs w:val="20"/>
          <w:lang w:val="nl-NL"/>
        </w:rPr>
        <w:t xml:space="preserve"> </w:t>
      </w:r>
      <w:r w:rsidR="009F3DDB" w:rsidRPr="009B0937">
        <w:rPr>
          <w:bCs/>
          <w:szCs w:val="20"/>
          <w:lang w:val="nl-NL"/>
        </w:rPr>
        <w:t xml:space="preserve">Dankzij de verbeterde instelbaarheid kunnen toleranties worden gecompenseerd en kan het </w:t>
      </w:r>
      <w:proofErr w:type="spellStart"/>
      <w:r w:rsidR="009F3DDB" w:rsidRPr="009B0937">
        <w:rPr>
          <w:bCs/>
          <w:szCs w:val="20"/>
          <w:lang w:val="nl-NL"/>
        </w:rPr>
        <w:t>sanitairkeramiek</w:t>
      </w:r>
      <w:proofErr w:type="spellEnd"/>
      <w:r w:rsidR="009F3DDB" w:rsidRPr="009B0937">
        <w:rPr>
          <w:bCs/>
          <w:szCs w:val="20"/>
          <w:lang w:val="nl-NL"/>
        </w:rPr>
        <w:t xml:space="preserve"> snel en veilig worden geïnstalleerd</w:t>
      </w:r>
      <w:r w:rsidR="00AC270D" w:rsidRPr="009B0937">
        <w:rPr>
          <w:bCs/>
          <w:szCs w:val="20"/>
          <w:lang w:val="nl-NL"/>
        </w:rPr>
        <w:t xml:space="preserve"> door één monteur</w:t>
      </w:r>
      <w:r w:rsidR="009F3DDB" w:rsidRPr="009B0937">
        <w:rPr>
          <w:bCs/>
          <w:szCs w:val="20"/>
          <w:lang w:val="nl-NL"/>
        </w:rPr>
        <w:t xml:space="preserve">. </w:t>
      </w:r>
      <w:r w:rsidR="005073CF" w:rsidRPr="009B0937">
        <w:rPr>
          <w:bCs/>
          <w:szCs w:val="20"/>
          <w:lang w:val="nl-NL"/>
        </w:rPr>
        <w:t xml:space="preserve">Vanaf april 2022 worden alle </w:t>
      </w:r>
      <w:r w:rsidR="006079AB" w:rsidRPr="009B0937">
        <w:rPr>
          <w:bCs/>
          <w:szCs w:val="20"/>
          <w:lang w:val="nl-NL"/>
        </w:rPr>
        <w:t xml:space="preserve">Geberit </w:t>
      </w:r>
      <w:r w:rsidR="005073CF" w:rsidRPr="009B0937">
        <w:rPr>
          <w:bCs/>
          <w:szCs w:val="20"/>
          <w:lang w:val="nl-NL"/>
        </w:rPr>
        <w:t xml:space="preserve">wandclosets en bidets </w:t>
      </w:r>
      <w:r w:rsidR="006079AB" w:rsidRPr="009B0937">
        <w:rPr>
          <w:bCs/>
          <w:szCs w:val="20"/>
          <w:lang w:val="nl-NL"/>
        </w:rPr>
        <w:t xml:space="preserve">met verborgen bevestiging </w:t>
      </w:r>
      <w:r w:rsidR="005073CF" w:rsidRPr="009B0937">
        <w:rPr>
          <w:bCs/>
          <w:szCs w:val="20"/>
          <w:lang w:val="nl-NL"/>
        </w:rPr>
        <w:t xml:space="preserve">geleverd met dit </w:t>
      </w:r>
      <w:r w:rsidR="00A50766">
        <w:rPr>
          <w:bCs/>
          <w:szCs w:val="20"/>
          <w:lang w:val="nl-NL"/>
        </w:rPr>
        <w:t>innovatieve</w:t>
      </w:r>
      <w:r w:rsidR="005073CF" w:rsidRPr="009B0937">
        <w:rPr>
          <w:bCs/>
          <w:szCs w:val="20"/>
          <w:lang w:val="nl-NL"/>
        </w:rPr>
        <w:t xml:space="preserve"> bevestigingssy</w:t>
      </w:r>
      <w:r w:rsidR="00444E60" w:rsidRPr="009B0937">
        <w:rPr>
          <w:bCs/>
          <w:szCs w:val="20"/>
          <w:lang w:val="nl-NL"/>
        </w:rPr>
        <w:t>s</w:t>
      </w:r>
      <w:r w:rsidR="005073CF" w:rsidRPr="009B0937">
        <w:rPr>
          <w:bCs/>
          <w:szCs w:val="20"/>
          <w:lang w:val="nl-NL"/>
        </w:rPr>
        <w:t>teem.</w:t>
      </w:r>
    </w:p>
    <w:p w14:paraId="0533B5EF" w14:textId="33A36590" w:rsidR="00977FA5" w:rsidRPr="009B0937" w:rsidRDefault="009B0937" w:rsidP="00D9454A">
      <w:pPr>
        <w:spacing w:after="0"/>
        <w:jc w:val="center"/>
        <w:rPr>
          <w:szCs w:val="20"/>
          <w:lang w:val="nl-NL"/>
        </w:rPr>
      </w:pPr>
      <w:r w:rsidRPr="009B0937">
        <w:rPr>
          <w:noProof/>
          <w:szCs w:val="20"/>
          <w:lang w:val="nl-NL"/>
        </w:rPr>
        <w:drawing>
          <wp:anchor distT="0" distB="0" distL="114300" distR="114300" simplePos="0" relativeHeight="251658240" behindDoc="0" locked="0" layoutInCell="1" allowOverlap="1" wp14:anchorId="58562A92" wp14:editId="2A2EA592">
            <wp:simplePos x="0" y="0"/>
            <wp:positionH relativeFrom="column">
              <wp:posOffset>57785</wp:posOffset>
            </wp:positionH>
            <wp:positionV relativeFrom="paragraph">
              <wp:posOffset>-513</wp:posOffset>
            </wp:positionV>
            <wp:extent cx="5053965" cy="32131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20694" name=""/>
                    <pic:cNvPicPr/>
                  </pic:nvPicPr>
                  <pic:blipFill>
                    <a:blip r:embed="rId11">
                      <a:extLst>
                        <a:ext uri="{28A0092B-C50C-407E-A947-70E740481C1C}">
                          <a14:useLocalDpi xmlns:a14="http://schemas.microsoft.com/office/drawing/2010/main" val="0"/>
                        </a:ext>
                      </a:extLst>
                    </a:blip>
                    <a:srcRect t="5881" b="3947"/>
                    <a:stretch>
                      <a:fillRect/>
                    </a:stretch>
                  </pic:blipFill>
                  <pic:spPr bwMode="auto">
                    <a:xfrm>
                      <a:off x="0" y="0"/>
                      <a:ext cx="5053965" cy="321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3BAAD" w14:textId="77777777" w:rsidR="009B0937" w:rsidRDefault="009B0937" w:rsidP="00D9454A">
      <w:pPr>
        <w:rPr>
          <w:szCs w:val="20"/>
          <w:lang w:val="nl-NL"/>
        </w:rPr>
      </w:pPr>
    </w:p>
    <w:p w14:paraId="114C045E" w14:textId="77777777" w:rsidR="009B0937" w:rsidRDefault="009B0937" w:rsidP="00D9454A">
      <w:pPr>
        <w:rPr>
          <w:szCs w:val="20"/>
          <w:lang w:val="nl-NL"/>
        </w:rPr>
      </w:pPr>
    </w:p>
    <w:p w14:paraId="1DA3B170" w14:textId="77777777" w:rsidR="009B0937" w:rsidRDefault="009B0937" w:rsidP="00D9454A">
      <w:pPr>
        <w:rPr>
          <w:szCs w:val="20"/>
          <w:lang w:val="nl-NL"/>
        </w:rPr>
      </w:pPr>
    </w:p>
    <w:p w14:paraId="04839500" w14:textId="77777777" w:rsidR="009B0937" w:rsidRDefault="009B0937" w:rsidP="00D9454A">
      <w:pPr>
        <w:rPr>
          <w:szCs w:val="20"/>
          <w:lang w:val="nl-NL"/>
        </w:rPr>
      </w:pPr>
    </w:p>
    <w:p w14:paraId="2E094DB3" w14:textId="77777777" w:rsidR="009B0937" w:rsidRDefault="009B0937" w:rsidP="00D9454A">
      <w:pPr>
        <w:rPr>
          <w:szCs w:val="20"/>
          <w:lang w:val="nl-NL"/>
        </w:rPr>
      </w:pPr>
    </w:p>
    <w:p w14:paraId="4F212B88" w14:textId="77777777" w:rsidR="009B0937" w:rsidRDefault="009B0937" w:rsidP="00D9454A">
      <w:pPr>
        <w:rPr>
          <w:szCs w:val="20"/>
          <w:lang w:val="nl-NL"/>
        </w:rPr>
      </w:pPr>
    </w:p>
    <w:p w14:paraId="1816302A" w14:textId="77777777" w:rsidR="009B0937" w:rsidRDefault="009B0937" w:rsidP="00D9454A">
      <w:pPr>
        <w:rPr>
          <w:szCs w:val="20"/>
          <w:lang w:val="nl-NL"/>
        </w:rPr>
      </w:pPr>
    </w:p>
    <w:p w14:paraId="5F8D5DB9" w14:textId="77777777" w:rsidR="009B0937" w:rsidRDefault="009B0937" w:rsidP="00D9454A">
      <w:pPr>
        <w:rPr>
          <w:szCs w:val="20"/>
          <w:lang w:val="nl-NL"/>
        </w:rPr>
      </w:pPr>
    </w:p>
    <w:p w14:paraId="48362826" w14:textId="77777777" w:rsidR="009B0937" w:rsidRDefault="009B0937" w:rsidP="00D9454A">
      <w:pPr>
        <w:rPr>
          <w:szCs w:val="20"/>
          <w:lang w:val="nl-NL"/>
        </w:rPr>
      </w:pPr>
    </w:p>
    <w:p w14:paraId="7AB751A8" w14:textId="22DE9213" w:rsidR="0084696F" w:rsidRPr="009B0937" w:rsidRDefault="005E008F" w:rsidP="00D9454A">
      <w:pPr>
        <w:rPr>
          <w:szCs w:val="20"/>
          <w:lang w:val="nl-NL"/>
        </w:rPr>
      </w:pPr>
      <w:r w:rsidRPr="009B0937">
        <w:rPr>
          <w:szCs w:val="20"/>
          <w:lang w:val="nl-NL"/>
        </w:rPr>
        <w:t xml:space="preserve">Alle </w:t>
      </w:r>
      <w:r w:rsidR="006079AB" w:rsidRPr="009B0937">
        <w:rPr>
          <w:szCs w:val="20"/>
          <w:lang w:val="nl-NL"/>
        </w:rPr>
        <w:t xml:space="preserve">Geberit </w:t>
      </w:r>
      <w:r w:rsidRPr="009B0937">
        <w:rPr>
          <w:szCs w:val="20"/>
          <w:lang w:val="nl-NL"/>
        </w:rPr>
        <w:t>wandclosets</w:t>
      </w:r>
      <w:r w:rsidR="009F3DDB" w:rsidRPr="009B0937">
        <w:rPr>
          <w:szCs w:val="20"/>
          <w:lang w:val="nl-NL"/>
        </w:rPr>
        <w:t xml:space="preserve"> en bidets </w:t>
      </w:r>
      <w:r w:rsidR="006079AB" w:rsidRPr="009B0937">
        <w:rPr>
          <w:szCs w:val="20"/>
          <w:lang w:val="nl-NL"/>
        </w:rPr>
        <w:t>met verborgen bevestiging</w:t>
      </w:r>
      <w:r w:rsidR="009F3DDB" w:rsidRPr="009B0937">
        <w:rPr>
          <w:szCs w:val="20"/>
          <w:lang w:val="nl-NL"/>
        </w:rPr>
        <w:t xml:space="preserve"> zijn </w:t>
      </w:r>
      <w:r w:rsidRPr="009B0937">
        <w:rPr>
          <w:szCs w:val="20"/>
          <w:lang w:val="nl-NL"/>
        </w:rPr>
        <w:t xml:space="preserve">vanaf </w:t>
      </w:r>
      <w:r w:rsidR="009F3DDB" w:rsidRPr="009B0937">
        <w:rPr>
          <w:szCs w:val="20"/>
          <w:lang w:val="nl-NL"/>
        </w:rPr>
        <w:t xml:space="preserve">nu bijzonder eenvoudig te installeren. Waar voorheen een exacte meting van de afstanden en positionering nodig was, </w:t>
      </w:r>
      <w:r w:rsidR="006079AB" w:rsidRPr="009B0937">
        <w:rPr>
          <w:szCs w:val="20"/>
          <w:lang w:val="nl-NL"/>
        </w:rPr>
        <w:t>is dit met het</w:t>
      </w:r>
      <w:r w:rsidR="009F3DDB" w:rsidRPr="009B0937">
        <w:rPr>
          <w:szCs w:val="20"/>
          <w:lang w:val="nl-NL"/>
        </w:rPr>
        <w:t xml:space="preserve"> bevestigingssysteem </w:t>
      </w:r>
      <w:r w:rsidR="00A50766">
        <w:rPr>
          <w:szCs w:val="20"/>
          <w:lang w:val="nl-NL"/>
        </w:rPr>
        <w:t xml:space="preserve">Easy </w:t>
      </w:r>
      <w:proofErr w:type="spellStart"/>
      <w:r w:rsidR="00A50766">
        <w:rPr>
          <w:szCs w:val="20"/>
          <w:lang w:val="nl-NL"/>
        </w:rPr>
        <w:t>Fast</w:t>
      </w:r>
      <w:proofErr w:type="spellEnd"/>
      <w:r w:rsidR="00A50766">
        <w:rPr>
          <w:szCs w:val="20"/>
          <w:lang w:val="nl-NL"/>
        </w:rPr>
        <w:t xml:space="preserve"> Fix</w:t>
      </w:r>
      <w:r w:rsidR="009F3DDB" w:rsidRPr="009B0937">
        <w:rPr>
          <w:szCs w:val="20"/>
          <w:lang w:val="nl-NL"/>
        </w:rPr>
        <w:t xml:space="preserve"> </w:t>
      </w:r>
      <w:r w:rsidR="00A50766">
        <w:rPr>
          <w:szCs w:val="20"/>
          <w:lang w:val="nl-NL"/>
        </w:rPr>
        <w:t>(</w:t>
      </w:r>
      <w:r w:rsidR="009F3DDB" w:rsidRPr="009B0937">
        <w:rPr>
          <w:szCs w:val="20"/>
          <w:lang w:val="nl-NL"/>
        </w:rPr>
        <w:t>EFF3</w:t>
      </w:r>
      <w:r w:rsidR="00A50766">
        <w:rPr>
          <w:szCs w:val="20"/>
          <w:lang w:val="nl-NL"/>
        </w:rPr>
        <w:t>)</w:t>
      </w:r>
      <w:r w:rsidR="009F3DDB" w:rsidRPr="009B0937">
        <w:rPr>
          <w:szCs w:val="20"/>
          <w:lang w:val="nl-NL"/>
        </w:rPr>
        <w:t xml:space="preserve"> vanaf april 2022 </w:t>
      </w:r>
      <w:r w:rsidR="006079AB" w:rsidRPr="009B0937">
        <w:rPr>
          <w:szCs w:val="20"/>
          <w:lang w:val="nl-NL"/>
        </w:rPr>
        <w:t>niet meer nodig.</w:t>
      </w:r>
      <w:r w:rsidR="009F3DDB" w:rsidRPr="009B0937">
        <w:rPr>
          <w:szCs w:val="20"/>
          <w:lang w:val="nl-NL"/>
        </w:rPr>
        <w:t xml:space="preserve"> </w:t>
      </w:r>
    </w:p>
    <w:p w14:paraId="65C49819" w14:textId="77777777" w:rsidR="00B812AF" w:rsidRPr="009B0937" w:rsidRDefault="009F3DDB" w:rsidP="00D9454A">
      <w:pPr>
        <w:pStyle w:val="Ondertitel"/>
        <w:rPr>
          <w:szCs w:val="20"/>
          <w:lang w:val="nl-NL"/>
        </w:rPr>
      </w:pPr>
      <w:r w:rsidRPr="009B0937">
        <w:rPr>
          <w:bCs/>
          <w:szCs w:val="20"/>
          <w:lang w:val="nl-NL"/>
        </w:rPr>
        <w:t>Hindernissen weggenomen</w:t>
      </w:r>
    </w:p>
    <w:p w14:paraId="420BD544" w14:textId="22BB98C9" w:rsidR="00B812AF" w:rsidRPr="009B0937" w:rsidRDefault="009F3DDB" w:rsidP="00D9454A">
      <w:pPr>
        <w:rPr>
          <w:szCs w:val="20"/>
          <w:lang w:val="nl-NL"/>
        </w:rPr>
      </w:pPr>
      <w:proofErr w:type="spellStart"/>
      <w:r w:rsidRPr="009B0937">
        <w:rPr>
          <w:szCs w:val="20"/>
          <w:lang w:val="nl-NL"/>
        </w:rPr>
        <w:t>Sanitairprofessionals</w:t>
      </w:r>
      <w:proofErr w:type="spellEnd"/>
      <w:r w:rsidRPr="009B0937">
        <w:rPr>
          <w:szCs w:val="20"/>
          <w:lang w:val="nl-NL"/>
        </w:rPr>
        <w:t xml:space="preserve"> kunnen zich verheugen op een vereenvoudigde montage tijdens de installatie. Met het </w:t>
      </w:r>
      <w:r w:rsidR="00A50766">
        <w:rPr>
          <w:szCs w:val="20"/>
          <w:lang w:val="nl-NL"/>
        </w:rPr>
        <w:t xml:space="preserve">innovatieve Easy </w:t>
      </w:r>
      <w:proofErr w:type="spellStart"/>
      <w:r w:rsidR="00A50766">
        <w:rPr>
          <w:szCs w:val="20"/>
          <w:lang w:val="nl-NL"/>
        </w:rPr>
        <w:t>Fast</w:t>
      </w:r>
      <w:proofErr w:type="spellEnd"/>
      <w:r w:rsidR="00A50766">
        <w:rPr>
          <w:szCs w:val="20"/>
          <w:lang w:val="nl-NL"/>
        </w:rPr>
        <w:t xml:space="preserve"> Fix</w:t>
      </w:r>
      <w:r w:rsidRPr="009B0937">
        <w:rPr>
          <w:szCs w:val="20"/>
          <w:lang w:val="nl-NL"/>
        </w:rPr>
        <w:t xml:space="preserve"> </w:t>
      </w:r>
      <w:r w:rsidR="00A50766">
        <w:rPr>
          <w:szCs w:val="20"/>
          <w:lang w:val="nl-NL"/>
        </w:rPr>
        <w:t>(</w:t>
      </w:r>
      <w:r w:rsidRPr="009B0937">
        <w:rPr>
          <w:szCs w:val="20"/>
          <w:lang w:val="nl-NL"/>
        </w:rPr>
        <w:t>E</w:t>
      </w:r>
      <w:r w:rsidR="00A50766">
        <w:rPr>
          <w:szCs w:val="20"/>
          <w:lang w:val="nl-NL"/>
        </w:rPr>
        <w:t>F</w:t>
      </w:r>
      <w:r w:rsidRPr="009B0937">
        <w:rPr>
          <w:szCs w:val="20"/>
          <w:lang w:val="nl-NL"/>
        </w:rPr>
        <w:t>F3</w:t>
      </w:r>
      <w:r w:rsidR="00A50766">
        <w:rPr>
          <w:szCs w:val="20"/>
          <w:lang w:val="nl-NL"/>
        </w:rPr>
        <w:t>)</w:t>
      </w:r>
      <w:r w:rsidR="00AC270D" w:rsidRPr="009B0937">
        <w:rPr>
          <w:szCs w:val="20"/>
          <w:lang w:val="nl-NL"/>
        </w:rPr>
        <w:t xml:space="preserve"> </w:t>
      </w:r>
      <w:r w:rsidR="00A50766">
        <w:rPr>
          <w:szCs w:val="20"/>
          <w:lang w:val="nl-NL"/>
        </w:rPr>
        <w:t>bevestigings</w:t>
      </w:r>
      <w:r w:rsidR="00444E60" w:rsidRPr="009B0937">
        <w:rPr>
          <w:szCs w:val="20"/>
          <w:lang w:val="nl-NL"/>
        </w:rPr>
        <w:t xml:space="preserve">systeem </w:t>
      </w:r>
      <w:r w:rsidRPr="009B0937">
        <w:rPr>
          <w:szCs w:val="20"/>
          <w:lang w:val="nl-NL"/>
        </w:rPr>
        <w:t xml:space="preserve">wordt het keramiek van </w:t>
      </w:r>
      <w:r w:rsidR="00444E60" w:rsidRPr="009B0937">
        <w:rPr>
          <w:szCs w:val="20"/>
          <w:lang w:val="nl-NL"/>
        </w:rPr>
        <w:t xml:space="preserve">onder andere </w:t>
      </w:r>
      <w:r w:rsidRPr="009B0937">
        <w:rPr>
          <w:szCs w:val="20"/>
          <w:lang w:val="nl-NL"/>
        </w:rPr>
        <w:t xml:space="preserve">de nieuwe Geberit </w:t>
      </w:r>
      <w:proofErr w:type="spellStart"/>
      <w:r w:rsidRPr="009B0937">
        <w:rPr>
          <w:szCs w:val="20"/>
          <w:lang w:val="nl-NL"/>
        </w:rPr>
        <w:t>iCon</w:t>
      </w:r>
      <w:proofErr w:type="spellEnd"/>
      <w:r w:rsidR="00444E60" w:rsidRPr="009B0937">
        <w:rPr>
          <w:szCs w:val="20"/>
          <w:lang w:val="nl-NL"/>
        </w:rPr>
        <w:t xml:space="preserve"> </w:t>
      </w:r>
      <w:r w:rsidR="006079AB" w:rsidRPr="009B0937">
        <w:rPr>
          <w:szCs w:val="20"/>
          <w:lang w:val="nl-NL"/>
        </w:rPr>
        <w:t>Rimfree</w:t>
      </w:r>
      <w:r w:rsidR="006079AB" w:rsidRPr="009B0937">
        <w:rPr>
          <w:szCs w:val="20"/>
          <w:vertAlign w:val="superscript"/>
          <w:lang w:val="nl-NL"/>
        </w:rPr>
        <w:t>®</w:t>
      </w:r>
      <w:r w:rsidR="006079AB" w:rsidRPr="009B0937">
        <w:rPr>
          <w:szCs w:val="20"/>
          <w:lang w:val="nl-NL"/>
        </w:rPr>
        <w:t xml:space="preserve"> </w:t>
      </w:r>
      <w:r w:rsidRPr="009B0937">
        <w:rPr>
          <w:szCs w:val="20"/>
          <w:lang w:val="nl-NL"/>
        </w:rPr>
        <w:t>wc's en bidets in slechts een paar eenvoudige stappen aan de wand gemonteerd</w:t>
      </w:r>
      <w:r w:rsidR="00444E60" w:rsidRPr="009B0937">
        <w:rPr>
          <w:szCs w:val="20"/>
          <w:lang w:val="nl-NL"/>
        </w:rPr>
        <w:t xml:space="preserve">. </w:t>
      </w:r>
      <w:r w:rsidRPr="009B0937">
        <w:rPr>
          <w:szCs w:val="20"/>
          <w:lang w:val="nl-NL"/>
        </w:rPr>
        <w:t xml:space="preserve">Daarmee vervalt het tijdrovende exacte positioneren van de bevestigingen en de draadstangen. Bovendien is het niet langer nodig beide schroeven tegelijk aan te draaien om barsten in </w:t>
      </w:r>
      <w:proofErr w:type="gramStart"/>
      <w:r w:rsidRPr="009B0937">
        <w:rPr>
          <w:szCs w:val="20"/>
          <w:lang w:val="nl-NL"/>
        </w:rPr>
        <w:t>het keramiek</w:t>
      </w:r>
      <w:proofErr w:type="gramEnd"/>
      <w:r w:rsidRPr="009B0937">
        <w:rPr>
          <w:szCs w:val="20"/>
          <w:lang w:val="nl-NL"/>
        </w:rPr>
        <w:t xml:space="preserve"> te voorkomen.</w:t>
      </w:r>
    </w:p>
    <w:p w14:paraId="5B0177E7" w14:textId="77777777" w:rsidR="00B812AF" w:rsidRPr="009B0937" w:rsidRDefault="009F3DDB" w:rsidP="00D9454A">
      <w:pPr>
        <w:spacing w:after="0"/>
        <w:rPr>
          <w:b/>
          <w:szCs w:val="20"/>
          <w:lang w:val="nl-NL"/>
        </w:rPr>
      </w:pPr>
      <w:r w:rsidRPr="009B0937">
        <w:rPr>
          <w:szCs w:val="20"/>
          <w:lang w:val="nl-NL"/>
        </w:rPr>
        <w:br w:type="page"/>
      </w:r>
    </w:p>
    <w:p w14:paraId="6261CFD4" w14:textId="77777777" w:rsidR="00B812AF" w:rsidRPr="009B0937" w:rsidRDefault="009F3DDB" w:rsidP="00D9454A">
      <w:pPr>
        <w:pStyle w:val="Ondertitel"/>
        <w:rPr>
          <w:szCs w:val="20"/>
          <w:lang w:val="nl-NL"/>
        </w:rPr>
      </w:pPr>
      <w:r w:rsidRPr="009B0937">
        <w:rPr>
          <w:bCs/>
          <w:szCs w:val="20"/>
          <w:lang w:val="nl-NL"/>
        </w:rPr>
        <w:lastRenderedPageBreak/>
        <w:t>De kracht van de moer</w:t>
      </w:r>
    </w:p>
    <w:p w14:paraId="78C92FBE" w14:textId="1440B032" w:rsidR="00E7198A" w:rsidRPr="009B0937" w:rsidRDefault="00AB2205" w:rsidP="00D9454A">
      <w:pPr>
        <w:rPr>
          <w:szCs w:val="20"/>
          <w:lang w:val="nl-NL" w:bidi="ar-SA"/>
        </w:rPr>
      </w:pPr>
      <w:r w:rsidRPr="009B0937">
        <w:rPr>
          <w:szCs w:val="20"/>
          <w:lang w:val="nl-NL"/>
        </w:rPr>
        <w:t>K</w:t>
      </w:r>
      <w:r w:rsidR="00E7198A" w:rsidRPr="009B0937">
        <w:rPr>
          <w:szCs w:val="20"/>
          <w:lang w:val="nl-NL"/>
        </w:rPr>
        <w:t xml:space="preserve">eramiek met het </w:t>
      </w:r>
      <w:r w:rsidR="00A50766">
        <w:rPr>
          <w:szCs w:val="20"/>
          <w:lang w:val="nl-NL"/>
        </w:rPr>
        <w:t xml:space="preserve">Easy </w:t>
      </w:r>
      <w:proofErr w:type="spellStart"/>
      <w:r w:rsidR="00A50766">
        <w:rPr>
          <w:szCs w:val="20"/>
          <w:lang w:val="nl-NL"/>
        </w:rPr>
        <w:t>Fast</w:t>
      </w:r>
      <w:proofErr w:type="spellEnd"/>
      <w:r w:rsidR="00A50766">
        <w:rPr>
          <w:szCs w:val="20"/>
          <w:lang w:val="nl-NL"/>
        </w:rPr>
        <w:t xml:space="preserve"> Fix (</w:t>
      </w:r>
      <w:r w:rsidR="009F3DDB" w:rsidRPr="009B0937">
        <w:rPr>
          <w:szCs w:val="20"/>
          <w:lang w:val="nl-NL"/>
        </w:rPr>
        <w:t>EFF3</w:t>
      </w:r>
      <w:r w:rsidR="00A50766">
        <w:rPr>
          <w:szCs w:val="20"/>
          <w:lang w:val="nl-NL"/>
        </w:rPr>
        <w:t>)</w:t>
      </w:r>
      <w:r w:rsidR="00AC270D" w:rsidRPr="009B0937">
        <w:rPr>
          <w:szCs w:val="20"/>
          <w:lang w:val="nl-NL"/>
        </w:rPr>
        <w:t xml:space="preserve"> </w:t>
      </w:r>
      <w:r w:rsidR="00A50766">
        <w:rPr>
          <w:szCs w:val="20"/>
          <w:lang w:val="nl-NL"/>
        </w:rPr>
        <w:t>bevestigings</w:t>
      </w:r>
      <w:r w:rsidR="00E7198A" w:rsidRPr="009B0937">
        <w:rPr>
          <w:szCs w:val="20"/>
          <w:lang w:val="nl-NL"/>
        </w:rPr>
        <w:t>systeem</w:t>
      </w:r>
      <w:r w:rsidR="009F3DDB" w:rsidRPr="009B0937">
        <w:rPr>
          <w:szCs w:val="20"/>
          <w:lang w:val="nl-NL"/>
        </w:rPr>
        <w:t xml:space="preserve"> </w:t>
      </w:r>
      <w:r w:rsidRPr="009B0937">
        <w:rPr>
          <w:szCs w:val="20"/>
          <w:lang w:val="nl-NL"/>
        </w:rPr>
        <w:t xml:space="preserve">is moeiteloos door één monteur te monteren. Bij het systeem worden </w:t>
      </w:r>
      <w:r w:rsidR="009F3DDB" w:rsidRPr="009B0937">
        <w:rPr>
          <w:szCs w:val="20"/>
          <w:lang w:val="nl-NL"/>
        </w:rPr>
        <w:t xml:space="preserve">eerst speciale moeren op de twee conventionele draadstangen geschroefd. Daarna kan </w:t>
      </w:r>
      <w:proofErr w:type="gramStart"/>
      <w:r w:rsidR="009F3DDB" w:rsidRPr="009B0937">
        <w:rPr>
          <w:szCs w:val="20"/>
          <w:lang w:val="nl-NL"/>
        </w:rPr>
        <w:t>het keramiek</w:t>
      </w:r>
      <w:proofErr w:type="gramEnd"/>
      <w:r w:rsidR="009F3DDB" w:rsidRPr="009B0937">
        <w:rPr>
          <w:szCs w:val="20"/>
          <w:lang w:val="nl-NL"/>
        </w:rPr>
        <w:t xml:space="preserve"> met voorgemonteerde wandbevestiging op de beide draadstangen tot aan de wand worden geschoven. </w:t>
      </w:r>
      <w:r w:rsidR="00E7198A" w:rsidRPr="009B0937">
        <w:rPr>
          <w:szCs w:val="20"/>
          <w:lang w:val="nl-NL" w:bidi="ar-SA"/>
        </w:rPr>
        <w:t xml:space="preserve">Via de gaten aan de bovenzijde van </w:t>
      </w:r>
      <w:proofErr w:type="gramStart"/>
      <w:r w:rsidR="00E7198A" w:rsidRPr="009B0937">
        <w:rPr>
          <w:szCs w:val="20"/>
          <w:lang w:val="nl-NL" w:bidi="ar-SA"/>
        </w:rPr>
        <w:t>het keramiek</w:t>
      </w:r>
      <w:proofErr w:type="gramEnd"/>
      <w:r w:rsidR="00E7198A" w:rsidRPr="009B0937">
        <w:rPr>
          <w:szCs w:val="20"/>
          <w:lang w:val="nl-NL" w:bidi="ar-SA"/>
        </w:rPr>
        <w:t xml:space="preserve"> kunnen de moeren simpel met een inbussleutel aangedraaid worden. Het closet wordt daarmee stevig tegen de muur aangetrokken. Vervolgens wordt de zitting met bevestigingspennen op </w:t>
      </w:r>
      <w:proofErr w:type="gramStart"/>
      <w:r w:rsidR="00E7198A" w:rsidRPr="009B0937">
        <w:rPr>
          <w:szCs w:val="20"/>
          <w:lang w:val="nl-NL" w:bidi="ar-SA"/>
        </w:rPr>
        <w:t>het keramiek</w:t>
      </w:r>
      <w:proofErr w:type="gramEnd"/>
      <w:r w:rsidR="00E7198A" w:rsidRPr="009B0937">
        <w:rPr>
          <w:szCs w:val="20"/>
          <w:lang w:val="nl-NL" w:bidi="ar-SA"/>
        </w:rPr>
        <w:t xml:space="preserve"> gelegd en worden de bevestigingspunten aan de bovenzijde aangedraaid. </w:t>
      </w:r>
      <w:r w:rsidR="00E7198A" w:rsidRPr="009B0937">
        <w:rPr>
          <w:szCs w:val="20"/>
          <w:lang w:val="nl-NL"/>
        </w:rPr>
        <w:t xml:space="preserve">Met deze </w:t>
      </w:r>
      <w:r w:rsidR="00E7198A" w:rsidRPr="009B0937">
        <w:rPr>
          <w:szCs w:val="20"/>
          <w:lang w:val="nl-NL" w:bidi="ar-SA"/>
        </w:rPr>
        <w:t xml:space="preserve">nieuwe innovatieve </w:t>
      </w:r>
      <w:proofErr w:type="spellStart"/>
      <w:r w:rsidR="00E7198A" w:rsidRPr="009B0937">
        <w:rPr>
          <w:szCs w:val="20"/>
          <w:lang w:val="nl-NL" w:bidi="ar-SA"/>
        </w:rPr>
        <w:t>EasyMount</w:t>
      </w:r>
      <w:proofErr w:type="spellEnd"/>
      <w:r w:rsidR="00E7198A" w:rsidRPr="009B0937">
        <w:rPr>
          <w:szCs w:val="20"/>
          <w:lang w:val="nl-NL" w:bidi="ar-SA"/>
        </w:rPr>
        <w:t xml:space="preserve"> </w:t>
      </w:r>
      <w:r w:rsidR="006079AB" w:rsidRPr="009B0937">
        <w:rPr>
          <w:szCs w:val="20"/>
          <w:lang w:val="nl-NL" w:bidi="ar-SA"/>
        </w:rPr>
        <w:t>voor wc-zittingen</w:t>
      </w:r>
      <w:r w:rsidR="00E7198A" w:rsidRPr="009B0937">
        <w:rPr>
          <w:szCs w:val="20"/>
          <w:lang w:val="nl-NL" w:bidi="ar-SA"/>
        </w:rPr>
        <w:t xml:space="preserve"> (toegepast </w:t>
      </w:r>
      <w:r w:rsidRPr="009B0937">
        <w:rPr>
          <w:szCs w:val="20"/>
          <w:lang w:val="nl-NL" w:bidi="ar-SA"/>
        </w:rPr>
        <w:t>op de wc-zittingen van de</w:t>
      </w:r>
      <w:r w:rsidR="00E7198A" w:rsidRPr="009B0937">
        <w:rPr>
          <w:szCs w:val="20"/>
          <w:lang w:val="nl-NL" w:bidi="ar-SA"/>
        </w:rPr>
        <w:t xml:space="preserve"> nieuwe </w:t>
      </w:r>
      <w:proofErr w:type="spellStart"/>
      <w:r w:rsidR="00E7198A" w:rsidRPr="009B0937">
        <w:rPr>
          <w:szCs w:val="20"/>
          <w:lang w:val="nl-NL" w:bidi="ar-SA"/>
        </w:rPr>
        <w:t>iCon</w:t>
      </w:r>
      <w:proofErr w:type="spellEnd"/>
      <w:r w:rsidR="00E7198A" w:rsidRPr="009B0937">
        <w:rPr>
          <w:szCs w:val="20"/>
          <w:lang w:val="nl-NL" w:bidi="ar-SA"/>
        </w:rPr>
        <w:t xml:space="preserve"> badkamerserie) </w:t>
      </w:r>
      <w:r w:rsidR="00E7198A" w:rsidRPr="009B0937">
        <w:rPr>
          <w:rFonts w:eastAsia="Arial"/>
          <w:szCs w:val="20"/>
          <w:lang w:val="nl-NL"/>
        </w:rPr>
        <w:t xml:space="preserve">is de plaatsing van de wc-zitting snel en eenvoudig. </w:t>
      </w:r>
      <w:r w:rsidR="00E7198A" w:rsidRPr="009B0937">
        <w:rPr>
          <w:szCs w:val="20"/>
          <w:lang w:val="nl-NL" w:bidi="ar-SA"/>
        </w:rPr>
        <w:t>Makkelijker kan niet</w:t>
      </w:r>
      <w:r w:rsidRPr="009B0937">
        <w:rPr>
          <w:szCs w:val="20"/>
          <w:lang w:val="nl-NL" w:bidi="ar-SA"/>
        </w:rPr>
        <w:t>!</w:t>
      </w:r>
      <w:r w:rsidR="00E7198A" w:rsidRPr="009B0937">
        <w:rPr>
          <w:szCs w:val="20"/>
          <w:lang w:val="nl-NL" w:bidi="ar-SA"/>
        </w:rPr>
        <w:t xml:space="preserve"> </w:t>
      </w:r>
    </w:p>
    <w:p w14:paraId="116597A6" w14:textId="496FFBA2" w:rsidR="00E7198A" w:rsidRPr="009B0937" w:rsidRDefault="00E7198A" w:rsidP="00D9454A">
      <w:pPr>
        <w:rPr>
          <w:bCs/>
          <w:szCs w:val="20"/>
          <w:lang w:val="nl-NL" w:bidi="ar-SA"/>
        </w:rPr>
      </w:pPr>
      <w:r w:rsidRPr="009B0937">
        <w:rPr>
          <w:bCs/>
          <w:szCs w:val="20"/>
          <w:lang w:val="nl-NL" w:bidi="ar-SA"/>
        </w:rPr>
        <w:t xml:space="preserve">Meer informatie is te vinden op: </w:t>
      </w:r>
      <w:hyperlink r:id="rId12" w:history="1">
        <w:r w:rsidRPr="00A02400">
          <w:rPr>
            <w:rStyle w:val="Hyperlink"/>
            <w:bCs/>
            <w:szCs w:val="20"/>
            <w:lang w:val="nl-NL" w:bidi="ar-SA"/>
          </w:rPr>
          <w:t>www.geberit.nl</w:t>
        </w:r>
        <w:r w:rsidR="00A02400" w:rsidRPr="00A02400">
          <w:rPr>
            <w:rStyle w:val="Hyperlink"/>
            <w:bCs/>
            <w:szCs w:val="20"/>
            <w:lang w:val="nl-NL" w:bidi="ar-SA"/>
          </w:rPr>
          <w:t>/easyfastfix</w:t>
        </w:r>
      </w:hyperlink>
    </w:p>
    <w:p w14:paraId="7394F59A" w14:textId="344103BB" w:rsidR="00620538" w:rsidRPr="009B0937" w:rsidRDefault="00E7198A" w:rsidP="00D9454A">
      <w:pPr>
        <w:rPr>
          <w:b/>
          <w:szCs w:val="20"/>
          <w:lang w:val="nl-NL" w:bidi="ar-SA"/>
        </w:rPr>
      </w:pPr>
      <w:r w:rsidRPr="009B0937">
        <w:rPr>
          <w:b/>
          <w:szCs w:val="20"/>
          <w:lang w:val="nl-NL" w:bidi="ar-SA"/>
        </w:rPr>
        <w:t>___________________________________________________________________________</w:t>
      </w:r>
    </w:p>
    <w:p w14:paraId="1F45D481" w14:textId="6815566F" w:rsidR="007F412D" w:rsidRDefault="004529ED" w:rsidP="007F412D">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sidR="009B0937">
        <w:rPr>
          <w:szCs w:val="20"/>
          <w:lang w:val="nl-NL"/>
        </w:rPr>
        <w:br/>
      </w:r>
      <w:r w:rsidRPr="009B0937">
        <w:rPr>
          <w:szCs w:val="20"/>
          <w:lang w:val="nl-NL"/>
        </w:rPr>
        <w:t xml:space="preserve">Michelle de Ruiter, </w:t>
      </w:r>
      <w:hyperlink r:id="rId13"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15A1BF56" w14:textId="2082A7F9" w:rsidR="00A02400" w:rsidRPr="00A02400" w:rsidRDefault="00A02400" w:rsidP="007F412D">
      <w:pPr>
        <w:rPr>
          <w:szCs w:val="20"/>
          <w:lang w:val="nl-NL"/>
        </w:rPr>
      </w:pPr>
      <w:r w:rsidRPr="000F6BE8">
        <w:rPr>
          <w:b/>
          <w:bCs/>
          <w:szCs w:val="20"/>
          <w:lang w:val="nl-NL"/>
        </w:rPr>
        <w:t>Downloadlink Geberit VSK persberichten 2022</w:t>
      </w:r>
      <w:r w:rsidRPr="000F6BE8">
        <w:rPr>
          <w:szCs w:val="20"/>
          <w:lang w:val="nl-NL"/>
        </w:rPr>
        <w:br/>
      </w:r>
      <w:hyperlink r:id="rId14" w:history="1">
        <w:r w:rsidRPr="000F6BE8">
          <w:rPr>
            <w:rStyle w:val="Hyperlink"/>
            <w:szCs w:val="20"/>
            <w:lang w:val="nl-NL"/>
          </w:rPr>
          <w:t>https://www.miespr.nl/geberit-download-geberit-persberichten-vsk-2022/</w:t>
        </w:r>
      </w:hyperlink>
    </w:p>
    <w:p w14:paraId="2955F6A8" w14:textId="4C3A90A3" w:rsidR="004529ED" w:rsidRPr="004529ED" w:rsidRDefault="007F412D" w:rsidP="007F412D">
      <w:pPr>
        <w:rPr>
          <w:lang w:val="nl-NL"/>
        </w:rPr>
      </w:pPr>
      <w:r w:rsidRPr="007F412D">
        <w:rPr>
          <w:b/>
          <w:bCs/>
          <w:sz w:val="16"/>
          <w:szCs w:val="16"/>
          <w:lang w:val="nl-NL"/>
        </w:rPr>
        <w:t>Over Geberit</w:t>
      </w:r>
      <w:r>
        <w:rPr>
          <w:lang w:val="nl-NL"/>
        </w:rPr>
        <w:br/>
      </w:r>
      <w:r w:rsidR="004529ED"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4529ED" w:rsidRPr="004529ED">
        <w:rPr>
          <w:sz w:val="16"/>
          <w:szCs w:val="16"/>
          <w:lang w:val="nl-NL"/>
        </w:rPr>
        <w:t>Rapperswil</w:t>
      </w:r>
      <w:proofErr w:type="spellEnd"/>
      <w:r w:rsidR="004529ED"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3F3495BB" w14:textId="24EF1A0E" w:rsidR="004529ED" w:rsidRPr="004529ED" w:rsidRDefault="004529ED" w:rsidP="004529ED">
      <w:pPr>
        <w:tabs>
          <w:tab w:val="left" w:pos="2528"/>
        </w:tabs>
        <w:rPr>
          <w:sz w:val="22"/>
          <w:lang w:val="nl-NL"/>
        </w:rPr>
      </w:pPr>
    </w:p>
    <w:sectPr w:rsidR="004529ED" w:rsidRPr="004529ED" w:rsidSect="009B0937">
      <w:headerReference w:type="default" r:id="rId15"/>
      <w:footerReference w:type="default" r:id="rId16"/>
      <w:headerReference w:type="first" r:id="rId17"/>
      <w:type w:val="continuous"/>
      <w:pgSz w:w="11906" w:h="16838" w:code="9"/>
      <w:pgMar w:top="560" w:right="1416"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E89D" w14:textId="77777777" w:rsidR="006F24A1" w:rsidRDefault="006F24A1">
      <w:pPr>
        <w:spacing w:after="0" w:line="240" w:lineRule="auto"/>
      </w:pPr>
      <w:r>
        <w:separator/>
      </w:r>
    </w:p>
  </w:endnote>
  <w:endnote w:type="continuationSeparator" w:id="0">
    <w:p w14:paraId="67556402" w14:textId="77777777" w:rsidR="006F24A1" w:rsidRDefault="006F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DA7" w14:textId="77777777" w:rsidR="00D0714C" w:rsidRDefault="009F3DDB"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B83D" w14:textId="77777777" w:rsidR="006F24A1" w:rsidRDefault="006F24A1">
      <w:pPr>
        <w:spacing w:after="0" w:line="240" w:lineRule="auto"/>
      </w:pPr>
      <w:r>
        <w:separator/>
      </w:r>
    </w:p>
  </w:footnote>
  <w:footnote w:type="continuationSeparator" w:id="0">
    <w:p w14:paraId="1D31ADDE" w14:textId="77777777" w:rsidR="006F24A1" w:rsidRDefault="006F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54D" w14:textId="77777777" w:rsidR="009B0937" w:rsidRDefault="009B0937" w:rsidP="009B0937">
    <w:pPr>
      <w:pStyle w:val="Koptekst"/>
    </w:pPr>
    <w:r>
      <w:rPr>
        <w:noProof/>
      </w:rPr>
      <w:drawing>
        <wp:anchor distT="0" distB="0" distL="114300" distR="114300" simplePos="0" relativeHeight="251660288" behindDoc="0" locked="0" layoutInCell="1" allowOverlap="1" wp14:anchorId="6148CF6A" wp14:editId="414A0A8C">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6FE7DB0C" w14:textId="77777777" w:rsidR="00D0714C" w:rsidRDefault="00D0714C" w:rsidP="00C0638B">
    <w:pPr>
      <w:pStyle w:val="Koptekst"/>
    </w:pPr>
  </w:p>
  <w:p w14:paraId="2CCB46F5" w14:textId="77777777" w:rsidR="00D0714C" w:rsidRDefault="00D0714C" w:rsidP="00C0638B">
    <w:pPr>
      <w:pStyle w:val="Koptekst"/>
    </w:pPr>
  </w:p>
  <w:p w14:paraId="0D6DF88D"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0C" w14:textId="246F1C27" w:rsidR="00D0714C" w:rsidRDefault="009F3DDB" w:rsidP="00C0638B">
    <w:pPr>
      <w:pStyle w:val="Koptekst"/>
    </w:pPr>
    <w:r>
      <w:rPr>
        <w:noProof/>
      </w:rPr>
      <w:drawing>
        <wp:anchor distT="0" distB="0" distL="114300" distR="114300" simplePos="0" relativeHeight="251658240" behindDoc="0" locked="0" layoutInCell="1" allowOverlap="1" wp14:anchorId="4875FF95" wp14:editId="71DAE33F">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5E008F">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D472926A">
      <w:start w:val="1"/>
      <w:numFmt w:val="bullet"/>
      <w:lvlText w:val=""/>
      <w:lvlJc w:val="left"/>
      <w:pPr>
        <w:ind w:left="1080" w:hanging="360"/>
      </w:pPr>
      <w:rPr>
        <w:rFonts w:ascii="Symbol" w:hAnsi="Symbol" w:hint="default"/>
      </w:rPr>
    </w:lvl>
    <w:lvl w:ilvl="1" w:tplc="9A5C58CA" w:tentative="1">
      <w:start w:val="1"/>
      <w:numFmt w:val="bullet"/>
      <w:lvlText w:val="o"/>
      <w:lvlJc w:val="left"/>
      <w:pPr>
        <w:ind w:left="1800" w:hanging="360"/>
      </w:pPr>
      <w:rPr>
        <w:rFonts w:ascii="Courier New" w:hAnsi="Courier New" w:cs="Courier New" w:hint="default"/>
      </w:rPr>
    </w:lvl>
    <w:lvl w:ilvl="2" w:tplc="98940AE6" w:tentative="1">
      <w:start w:val="1"/>
      <w:numFmt w:val="bullet"/>
      <w:lvlText w:val=""/>
      <w:lvlJc w:val="left"/>
      <w:pPr>
        <w:ind w:left="2520" w:hanging="360"/>
      </w:pPr>
      <w:rPr>
        <w:rFonts w:ascii="Wingdings" w:hAnsi="Wingdings" w:hint="default"/>
      </w:rPr>
    </w:lvl>
    <w:lvl w:ilvl="3" w:tplc="56824E52" w:tentative="1">
      <w:start w:val="1"/>
      <w:numFmt w:val="bullet"/>
      <w:lvlText w:val=""/>
      <w:lvlJc w:val="left"/>
      <w:pPr>
        <w:ind w:left="3240" w:hanging="360"/>
      </w:pPr>
      <w:rPr>
        <w:rFonts w:ascii="Symbol" w:hAnsi="Symbol" w:hint="default"/>
      </w:rPr>
    </w:lvl>
    <w:lvl w:ilvl="4" w:tplc="FE64FAD0" w:tentative="1">
      <w:start w:val="1"/>
      <w:numFmt w:val="bullet"/>
      <w:lvlText w:val="o"/>
      <w:lvlJc w:val="left"/>
      <w:pPr>
        <w:ind w:left="3960" w:hanging="360"/>
      </w:pPr>
      <w:rPr>
        <w:rFonts w:ascii="Courier New" w:hAnsi="Courier New" w:cs="Courier New" w:hint="default"/>
      </w:rPr>
    </w:lvl>
    <w:lvl w:ilvl="5" w:tplc="AFF24AE8" w:tentative="1">
      <w:start w:val="1"/>
      <w:numFmt w:val="bullet"/>
      <w:lvlText w:val=""/>
      <w:lvlJc w:val="left"/>
      <w:pPr>
        <w:ind w:left="4680" w:hanging="360"/>
      </w:pPr>
      <w:rPr>
        <w:rFonts w:ascii="Wingdings" w:hAnsi="Wingdings" w:hint="default"/>
      </w:rPr>
    </w:lvl>
    <w:lvl w:ilvl="6" w:tplc="2FCC205E" w:tentative="1">
      <w:start w:val="1"/>
      <w:numFmt w:val="bullet"/>
      <w:lvlText w:val=""/>
      <w:lvlJc w:val="left"/>
      <w:pPr>
        <w:ind w:left="5400" w:hanging="360"/>
      </w:pPr>
      <w:rPr>
        <w:rFonts w:ascii="Symbol" w:hAnsi="Symbol" w:hint="default"/>
      </w:rPr>
    </w:lvl>
    <w:lvl w:ilvl="7" w:tplc="244281E0" w:tentative="1">
      <w:start w:val="1"/>
      <w:numFmt w:val="bullet"/>
      <w:lvlText w:val="o"/>
      <w:lvlJc w:val="left"/>
      <w:pPr>
        <w:ind w:left="6120" w:hanging="360"/>
      </w:pPr>
      <w:rPr>
        <w:rFonts w:ascii="Courier New" w:hAnsi="Courier New" w:cs="Courier New" w:hint="default"/>
      </w:rPr>
    </w:lvl>
    <w:lvl w:ilvl="8" w:tplc="ECC49B04"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464418BC">
      <w:start w:val="1"/>
      <w:numFmt w:val="bullet"/>
      <w:lvlText w:val=""/>
      <w:lvlJc w:val="left"/>
      <w:pPr>
        <w:ind w:left="720" w:hanging="360"/>
      </w:pPr>
      <w:rPr>
        <w:rFonts w:ascii="Symbol" w:hAnsi="Symbol" w:hint="default"/>
      </w:rPr>
    </w:lvl>
    <w:lvl w:ilvl="1" w:tplc="23C6BF34">
      <w:start w:val="1"/>
      <w:numFmt w:val="bullet"/>
      <w:lvlText w:val="o"/>
      <w:lvlJc w:val="left"/>
      <w:pPr>
        <w:ind w:left="1440" w:hanging="360"/>
      </w:pPr>
      <w:rPr>
        <w:rFonts w:ascii="Courier New" w:hAnsi="Courier New" w:cs="Courier New" w:hint="default"/>
      </w:rPr>
    </w:lvl>
    <w:lvl w:ilvl="2" w:tplc="C876012A">
      <w:start w:val="1"/>
      <w:numFmt w:val="bullet"/>
      <w:lvlText w:val=""/>
      <w:lvlJc w:val="left"/>
      <w:pPr>
        <w:ind w:left="2160" w:hanging="360"/>
      </w:pPr>
      <w:rPr>
        <w:rFonts w:ascii="Wingdings" w:hAnsi="Wingdings" w:hint="default"/>
      </w:rPr>
    </w:lvl>
    <w:lvl w:ilvl="3" w:tplc="EDA215C0">
      <w:start w:val="1"/>
      <w:numFmt w:val="bullet"/>
      <w:lvlText w:val=""/>
      <w:lvlJc w:val="left"/>
      <w:pPr>
        <w:ind w:left="2880" w:hanging="360"/>
      </w:pPr>
      <w:rPr>
        <w:rFonts w:ascii="Symbol" w:hAnsi="Symbol" w:hint="default"/>
      </w:rPr>
    </w:lvl>
    <w:lvl w:ilvl="4" w:tplc="D0062338">
      <w:start w:val="1"/>
      <w:numFmt w:val="bullet"/>
      <w:lvlText w:val="o"/>
      <w:lvlJc w:val="left"/>
      <w:pPr>
        <w:ind w:left="3600" w:hanging="360"/>
      </w:pPr>
      <w:rPr>
        <w:rFonts w:ascii="Courier New" w:hAnsi="Courier New" w:cs="Courier New" w:hint="default"/>
      </w:rPr>
    </w:lvl>
    <w:lvl w:ilvl="5" w:tplc="7182F516">
      <w:start w:val="1"/>
      <w:numFmt w:val="bullet"/>
      <w:lvlText w:val=""/>
      <w:lvlJc w:val="left"/>
      <w:pPr>
        <w:ind w:left="4320" w:hanging="360"/>
      </w:pPr>
      <w:rPr>
        <w:rFonts w:ascii="Wingdings" w:hAnsi="Wingdings" w:hint="default"/>
      </w:rPr>
    </w:lvl>
    <w:lvl w:ilvl="6" w:tplc="EE32B672">
      <w:start w:val="1"/>
      <w:numFmt w:val="bullet"/>
      <w:lvlText w:val=""/>
      <w:lvlJc w:val="left"/>
      <w:pPr>
        <w:ind w:left="5040" w:hanging="360"/>
      </w:pPr>
      <w:rPr>
        <w:rFonts w:ascii="Symbol" w:hAnsi="Symbol" w:hint="default"/>
      </w:rPr>
    </w:lvl>
    <w:lvl w:ilvl="7" w:tplc="B94AD15A">
      <w:start w:val="1"/>
      <w:numFmt w:val="bullet"/>
      <w:lvlText w:val="o"/>
      <w:lvlJc w:val="left"/>
      <w:pPr>
        <w:ind w:left="5760" w:hanging="360"/>
      </w:pPr>
      <w:rPr>
        <w:rFonts w:ascii="Courier New" w:hAnsi="Courier New" w:cs="Courier New" w:hint="default"/>
      </w:rPr>
    </w:lvl>
    <w:lvl w:ilvl="8" w:tplc="E7D8F126">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A092B064">
      <w:start w:val="1"/>
      <w:numFmt w:val="bullet"/>
      <w:lvlText w:val=""/>
      <w:lvlJc w:val="left"/>
      <w:pPr>
        <w:ind w:left="720" w:hanging="360"/>
      </w:pPr>
      <w:rPr>
        <w:rFonts w:ascii="Symbol" w:hAnsi="Symbol" w:hint="default"/>
      </w:rPr>
    </w:lvl>
    <w:lvl w:ilvl="1" w:tplc="5E3C85A2" w:tentative="1">
      <w:start w:val="1"/>
      <w:numFmt w:val="bullet"/>
      <w:lvlText w:val="o"/>
      <w:lvlJc w:val="left"/>
      <w:pPr>
        <w:ind w:left="1440" w:hanging="360"/>
      </w:pPr>
      <w:rPr>
        <w:rFonts w:ascii="Courier New" w:hAnsi="Courier New" w:cs="Courier New" w:hint="default"/>
      </w:rPr>
    </w:lvl>
    <w:lvl w:ilvl="2" w:tplc="41C8E952" w:tentative="1">
      <w:start w:val="1"/>
      <w:numFmt w:val="bullet"/>
      <w:lvlText w:val=""/>
      <w:lvlJc w:val="left"/>
      <w:pPr>
        <w:ind w:left="2160" w:hanging="360"/>
      </w:pPr>
      <w:rPr>
        <w:rFonts w:ascii="Wingdings" w:hAnsi="Wingdings" w:hint="default"/>
      </w:rPr>
    </w:lvl>
    <w:lvl w:ilvl="3" w:tplc="955EC6B8" w:tentative="1">
      <w:start w:val="1"/>
      <w:numFmt w:val="bullet"/>
      <w:lvlText w:val=""/>
      <w:lvlJc w:val="left"/>
      <w:pPr>
        <w:ind w:left="2880" w:hanging="360"/>
      </w:pPr>
      <w:rPr>
        <w:rFonts w:ascii="Symbol" w:hAnsi="Symbol" w:hint="default"/>
      </w:rPr>
    </w:lvl>
    <w:lvl w:ilvl="4" w:tplc="1C425822" w:tentative="1">
      <w:start w:val="1"/>
      <w:numFmt w:val="bullet"/>
      <w:lvlText w:val="o"/>
      <w:lvlJc w:val="left"/>
      <w:pPr>
        <w:ind w:left="3600" w:hanging="360"/>
      </w:pPr>
      <w:rPr>
        <w:rFonts w:ascii="Courier New" w:hAnsi="Courier New" w:cs="Courier New" w:hint="default"/>
      </w:rPr>
    </w:lvl>
    <w:lvl w:ilvl="5" w:tplc="9CB659DE" w:tentative="1">
      <w:start w:val="1"/>
      <w:numFmt w:val="bullet"/>
      <w:lvlText w:val=""/>
      <w:lvlJc w:val="left"/>
      <w:pPr>
        <w:ind w:left="4320" w:hanging="360"/>
      </w:pPr>
      <w:rPr>
        <w:rFonts w:ascii="Wingdings" w:hAnsi="Wingdings" w:hint="default"/>
      </w:rPr>
    </w:lvl>
    <w:lvl w:ilvl="6" w:tplc="287C7318" w:tentative="1">
      <w:start w:val="1"/>
      <w:numFmt w:val="bullet"/>
      <w:lvlText w:val=""/>
      <w:lvlJc w:val="left"/>
      <w:pPr>
        <w:ind w:left="5040" w:hanging="360"/>
      </w:pPr>
      <w:rPr>
        <w:rFonts w:ascii="Symbol" w:hAnsi="Symbol" w:hint="default"/>
      </w:rPr>
    </w:lvl>
    <w:lvl w:ilvl="7" w:tplc="EF24CEBC" w:tentative="1">
      <w:start w:val="1"/>
      <w:numFmt w:val="bullet"/>
      <w:lvlText w:val="o"/>
      <w:lvlJc w:val="left"/>
      <w:pPr>
        <w:ind w:left="5760" w:hanging="360"/>
      </w:pPr>
      <w:rPr>
        <w:rFonts w:ascii="Courier New" w:hAnsi="Courier New" w:cs="Courier New" w:hint="default"/>
      </w:rPr>
    </w:lvl>
    <w:lvl w:ilvl="8" w:tplc="85FA6106"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DE9A602A">
      <w:start w:val="1"/>
      <w:numFmt w:val="bullet"/>
      <w:lvlText w:val=""/>
      <w:lvlJc w:val="left"/>
      <w:pPr>
        <w:ind w:left="720" w:hanging="360"/>
      </w:pPr>
      <w:rPr>
        <w:rFonts w:ascii="Symbol" w:hAnsi="Symbol" w:hint="default"/>
      </w:rPr>
    </w:lvl>
    <w:lvl w:ilvl="1" w:tplc="85F696D0" w:tentative="1">
      <w:start w:val="1"/>
      <w:numFmt w:val="bullet"/>
      <w:lvlText w:val="o"/>
      <w:lvlJc w:val="left"/>
      <w:pPr>
        <w:ind w:left="1440" w:hanging="360"/>
      </w:pPr>
      <w:rPr>
        <w:rFonts w:ascii="Courier New" w:hAnsi="Courier New" w:cs="Courier New" w:hint="default"/>
      </w:rPr>
    </w:lvl>
    <w:lvl w:ilvl="2" w:tplc="14C6379E" w:tentative="1">
      <w:start w:val="1"/>
      <w:numFmt w:val="bullet"/>
      <w:lvlText w:val=""/>
      <w:lvlJc w:val="left"/>
      <w:pPr>
        <w:ind w:left="2160" w:hanging="360"/>
      </w:pPr>
      <w:rPr>
        <w:rFonts w:ascii="Wingdings" w:hAnsi="Wingdings" w:hint="default"/>
      </w:rPr>
    </w:lvl>
    <w:lvl w:ilvl="3" w:tplc="36CEC8DE" w:tentative="1">
      <w:start w:val="1"/>
      <w:numFmt w:val="bullet"/>
      <w:lvlText w:val=""/>
      <w:lvlJc w:val="left"/>
      <w:pPr>
        <w:ind w:left="2880" w:hanging="360"/>
      </w:pPr>
      <w:rPr>
        <w:rFonts w:ascii="Symbol" w:hAnsi="Symbol" w:hint="default"/>
      </w:rPr>
    </w:lvl>
    <w:lvl w:ilvl="4" w:tplc="7E60C34C" w:tentative="1">
      <w:start w:val="1"/>
      <w:numFmt w:val="bullet"/>
      <w:lvlText w:val="o"/>
      <w:lvlJc w:val="left"/>
      <w:pPr>
        <w:ind w:left="3600" w:hanging="360"/>
      </w:pPr>
      <w:rPr>
        <w:rFonts w:ascii="Courier New" w:hAnsi="Courier New" w:cs="Courier New" w:hint="default"/>
      </w:rPr>
    </w:lvl>
    <w:lvl w:ilvl="5" w:tplc="EDFA4594" w:tentative="1">
      <w:start w:val="1"/>
      <w:numFmt w:val="bullet"/>
      <w:lvlText w:val=""/>
      <w:lvlJc w:val="left"/>
      <w:pPr>
        <w:ind w:left="4320" w:hanging="360"/>
      </w:pPr>
      <w:rPr>
        <w:rFonts w:ascii="Wingdings" w:hAnsi="Wingdings" w:hint="default"/>
      </w:rPr>
    </w:lvl>
    <w:lvl w:ilvl="6" w:tplc="A55E810E" w:tentative="1">
      <w:start w:val="1"/>
      <w:numFmt w:val="bullet"/>
      <w:lvlText w:val=""/>
      <w:lvlJc w:val="left"/>
      <w:pPr>
        <w:ind w:left="5040" w:hanging="360"/>
      </w:pPr>
      <w:rPr>
        <w:rFonts w:ascii="Symbol" w:hAnsi="Symbol" w:hint="default"/>
      </w:rPr>
    </w:lvl>
    <w:lvl w:ilvl="7" w:tplc="813A3074" w:tentative="1">
      <w:start w:val="1"/>
      <w:numFmt w:val="bullet"/>
      <w:lvlText w:val="o"/>
      <w:lvlJc w:val="left"/>
      <w:pPr>
        <w:ind w:left="5760" w:hanging="360"/>
      </w:pPr>
      <w:rPr>
        <w:rFonts w:ascii="Courier New" w:hAnsi="Courier New" w:cs="Courier New" w:hint="default"/>
      </w:rPr>
    </w:lvl>
    <w:lvl w:ilvl="8" w:tplc="2C24DB14" w:tentative="1">
      <w:start w:val="1"/>
      <w:numFmt w:val="bullet"/>
      <w:lvlText w:val=""/>
      <w:lvlJc w:val="left"/>
      <w:pPr>
        <w:ind w:left="6480" w:hanging="360"/>
      </w:pPr>
      <w:rPr>
        <w:rFonts w:ascii="Wingdings" w:hAnsi="Wingdings" w:hint="default"/>
      </w:rPr>
    </w:lvl>
  </w:abstractNum>
  <w:num w:numId="1" w16cid:durableId="549728025">
    <w:abstractNumId w:val="0"/>
  </w:num>
  <w:num w:numId="2" w16cid:durableId="341976594">
    <w:abstractNumId w:val="4"/>
  </w:num>
  <w:num w:numId="3" w16cid:durableId="1901944648">
    <w:abstractNumId w:val="3"/>
  </w:num>
  <w:num w:numId="4" w16cid:durableId="1742169771">
    <w:abstractNumId w:val="1"/>
  </w:num>
  <w:num w:numId="5" w16cid:durableId="13869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5A5C"/>
    <w:rsid w:val="00063A9A"/>
    <w:rsid w:val="000641EF"/>
    <w:rsid w:val="00073E45"/>
    <w:rsid w:val="00086CE1"/>
    <w:rsid w:val="00091D37"/>
    <w:rsid w:val="000935B1"/>
    <w:rsid w:val="000956FE"/>
    <w:rsid w:val="00097382"/>
    <w:rsid w:val="000A20E7"/>
    <w:rsid w:val="000B2C60"/>
    <w:rsid w:val="000B3207"/>
    <w:rsid w:val="000C2D3C"/>
    <w:rsid w:val="000D05DB"/>
    <w:rsid w:val="000D1568"/>
    <w:rsid w:val="000D3B15"/>
    <w:rsid w:val="000D5AA7"/>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6F79"/>
    <w:rsid w:val="0021427B"/>
    <w:rsid w:val="002176F2"/>
    <w:rsid w:val="002359FE"/>
    <w:rsid w:val="002403F9"/>
    <w:rsid w:val="00243DCB"/>
    <w:rsid w:val="00244058"/>
    <w:rsid w:val="002459B9"/>
    <w:rsid w:val="00253F3A"/>
    <w:rsid w:val="0027254F"/>
    <w:rsid w:val="00274BB0"/>
    <w:rsid w:val="0027782E"/>
    <w:rsid w:val="00280BD5"/>
    <w:rsid w:val="002A683D"/>
    <w:rsid w:val="002A68E4"/>
    <w:rsid w:val="002B4364"/>
    <w:rsid w:val="002D0013"/>
    <w:rsid w:val="002D429A"/>
    <w:rsid w:val="002D5E34"/>
    <w:rsid w:val="002E0546"/>
    <w:rsid w:val="002E3024"/>
    <w:rsid w:val="002F0541"/>
    <w:rsid w:val="002F2F6F"/>
    <w:rsid w:val="002F4E16"/>
    <w:rsid w:val="00305C12"/>
    <w:rsid w:val="00311832"/>
    <w:rsid w:val="00312137"/>
    <w:rsid w:val="003240E8"/>
    <w:rsid w:val="00334C49"/>
    <w:rsid w:val="0035692E"/>
    <w:rsid w:val="003577D1"/>
    <w:rsid w:val="00363123"/>
    <w:rsid w:val="003756C7"/>
    <w:rsid w:val="00382A2A"/>
    <w:rsid w:val="00385BE2"/>
    <w:rsid w:val="00393BB7"/>
    <w:rsid w:val="00393EDE"/>
    <w:rsid w:val="003A2704"/>
    <w:rsid w:val="003A64E9"/>
    <w:rsid w:val="003B2D27"/>
    <w:rsid w:val="003B6870"/>
    <w:rsid w:val="003F0AD5"/>
    <w:rsid w:val="003F6EF9"/>
    <w:rsid w:val="00400327"/>
    <w:rsid w:val="00407B01"/>
    <w:rsid w:val="00420843"/>
    <w:rsid w:val="00424140"/>
    <w:rsid w:val="00430B22"/>
    <w:rsid w:val="00431757"/>
    <w:rsid w:val="0043437E"/>
    <w:rsid w:val="00444E60"/>
    <w:rsid w:val="00444EA2"/>
    <w:rsid w:val="00446FCC"/>
    <w:rsid w:val="00451F79"/>
    <w:rsid w:val="004529ED"/>
    <w:rsid w:val="00453392"/>
    <w:rsid w:val="0045394F"/>
    <w:rsid w:val="004617DC"/>
    <w:rsid w:val="004677B1"/>
    <w:rsid w:val="00484E8D"/>
    <w:rsid w:val="00487795"/>
    <w:rsid w:val="004A3EA4"/>
    <w:rsid w:val="004C3FDA"/>
    <w:rsid w:val="004C79E0"/>
    <w:rsid w:val="004D2A4B"/>
    <w:rsid w:val="004E556C"/>
    <w:rsid w:val="004E7FBE"/>
    <w:rsid w:val="004F1000"/>
    <w:rsid w:val="004F6560"/>
    <w:rsid w:val="005010DD"/>
    <w:rsid w:val="005027B4"/>
    <w:rsid w:val="005073CF"/>
    <w:rsid w:val="00513F52"/>
    <w:rsid w:val="00516F61"/>
    <w:rsid w:val="00523B70"/>
    <w:rsid w:val="00535ED5"/>
    <w:rsid w:val="00541056"/>
    <w:rsid w:val="00542DCA"/>
    <w:rsid w:val="0054547A"/>
    <w:rsid w:val="00557F42"/>
    <w:rsid w:val="00560E98"/>
    <w:rsid w:val="0057133B"/>
    <w:rsid w:val="00574A06"/>
    <w:rsid w:val="00574AF1"/>
    <w:rsid w:val="00586A64"/>
    <w:rsid w:val="005941FC"/>
    <w:rsid w:val="005A1D1A"/>
    <w:rsid w:val="005A25B8"/>
    <w:rsid w:val="005A5ABC"/>
    <w:rsid w:val="005B303F"/>
    <w:rsid w:val="005B3C27"/>
    <w:rsid w:val="005C3DA7"/>
    <w:rsid w:val="005C65DB"/>
    <w:rsid w:val="005D026B"/>
    <w:rsid w:val="005D53A3"/>
    <w:rsid w:val="005E008F"/>
    <w:rsid w:val="005E24DA"/>
    <w:rsid w:val="005E7C1B"/>
    <w:rsid w:val="005F55C9"/>
    <w:rsid w:val="005F58DF"/>
    <w:rsid w:val="005F7208"/>
    <w:rsid w:val="00606EAF"/>
    <w:rsid w:val="006079AB"/>
    <w:rsid w:val="00615A10"/>
    <w:rsid w:val="00620538"/>
    <w:rsid w:val="00621E5A"/>
    <w:rsid w:val="00630D22"/>
    <w:rsid w:val="00634009"/>
    <w:rsid w:val="00636E19"/>
    <w:rsid w:val="00643656"/>
    <w:rsid w:val="00657CC5"/>
    <w:rsid w:val="006606A9"/>
    <w:rsid w:val="00662F97"/>
    <w:rsid w:val="00685137"/>
    <w:rsid w:val="00691951"/>
    <w:rsid w:val="006B03E7"/>
    <w:rsid w:val="006B1A0B"/>
    <w:rsid w:val="006B1E30"/>
    <w:rsid w:val="006B6CAA"/>
    <w:rsid w:val="006C01CE"/>
    <w:rsid w:val="006F24A1"/>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84A"/>
    <w:rsid w:val="007C4859"/>
    <w:rsid w:val="007C5629"/>
    <w:rsid w:val="007D13A6"/>
    <w:rsid w:val="007E30EF"/>
    <w:rsid w:val="007E6A89"/>
    <w:rsid w:val="007F0291"/>
    <w:rsid w:val="007F066D"/>
    <w:rsid w:val="007F412D"/>
    <w:rsid w:val="007F5990"/>
    <w:rsid w:val="007F5FF9"/>
    <w:rsid w:val="008023B0"/>
    <w:rsid w:val="008067C4"/>
    <w:rsid w:val="00810B3B"/>
    <w:rsid w:val="00812D5A"/>
    <w:rsid w:val="00813137"/>
    <w:rsid w:val="00816A67"/>
    <w:rsid w:val="008223D1"/>
    <w:rsid w:val="008258D6"/>
    <w:rsid w:val="0083151A"/>
    <w:rsid w:val="00837C5A"/>
    <w:rsid w:val="00837CCC"/>
    <w:rsid w:val="00840575"/>
    <w:rsid w:val="0084696F"/>
    <w:rsid w:val="0086297B"/>
    <w:rsid w:val="00866D3F"/>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1144"/>
    <w:rsid w:val="0091225A"/>
    <w:rsid w:val="009138B5"/>
    <w:rsid w:val="00915B6D"/>
    <w:rsid w:val="009475B3"/>
    <w:rsid w:val="00962DA2"/>
    <w:rsid w:val="009767DC"/>
    <w:rsid w:val="00977B90"/>
    <w:rsid w:val="00977FA5"/>
    <w:rsid w:val="00985A33"/>
    <w:rsid w:val="009877B1"/>
    <w:rsid w:val="009A166F"/>
    <w:rsid w:val="009B0937"/>
    <w:rsid w:val="009B0E0F"/>
    <w:rsid w:val="009C147F"/>
    <w:rsid w:val="009C66C5"/>
    <w:rsid w:val="009D2F1B"/>
    <w:rsid w:val="009D6FB1"/>
    <w:rsid w:val="009E47D9"/>
    <w:rsid w:val="009E6D18"/>
    <w:rsid w:val="009E7114"/>
    <w:rsid w:val="009F3DDB"/>
    <w:rsid w:val="009F6EC8"/>
    <w:rsid w:val="00A02400"/>
    <w:rsid w:val="00A15926"/>
    <w:rsid w:val="00A20A8F"/>
    <w:rsid w:val="00A253C3"/>
    <w:rsid w:val="00A258F5"/>
    <w:rsid w:val="00A423A8"/>
    <w:rsid w:val="00A50766"/>
    <w:rsid w:val="00A52F7C"/>
    <w:rsid w:val="00A60F87"/>
    <w:rsid w:val="00A61A93"/>
    <w:rsid w:val="00A71391"/>
    <w:rsid w:val="00A75C8D"/>
    <w:rsid w:val="00A8501E"/>
    <w:rsid w:val="00A869EB"/>
    <w:rsid w:val="00A969B2"/>
    <w:rsid w:val="00AA1FFB"/>
    <w:rsid w:val="00AA5B06"/>
    <w:rsid w:val="00AB0D2C"/>
    <w:rsid w:val="00AB2205"/>
    <w:rsid w:val="00AB7E1B"/>
    <w:rsid w:val="00AC17AD"/>
    <w:rsid w:val="00AC270D"/>
    <w:rsid w:val="00AE18A6"/>
    <w:rsid w:val="00AF03BD"/>
    <w:rsid w:val="00AF1A82"/>
    <w:rsid w:val="00AF4040"/>
    <w:rsid w:val="00B03573"/>
    <w:rsid w:val="00B053CA"/>
    <w:rsid w:val="00B06CF2"/>
    <w:rsid w:val="00B104F4"/>
    <w:rsid w:val="00B21131"/>
    <w:rsid w:val="00B403F1"/>
    <w:rsid w:val="00B406FE"/>
    <w:rsid w:val="00B44DCA"/>
    <w:rsid w:val="00B4524F"/>
    <w:rsid w:val="00B55916"/>
    <w:rsid w:val="00B655DD"/>
    <w:rsid w:val="00B7008A"/>
    <w:rsid w:val="00B7341B"/>
    <w:rsid w:val="00B7560D"/>
    <w:rsid w:val="00B812AF"/>
    <w:rsid w:val="00B84557"/>
    <w:rsid w:val="00BC7CAE"/>
    <w:rsid w:val="00BD0BFA"/>
    <w:rsid w:val="00BD4958"/>
    <w:rsid w:val="00BD4983"/>
    <w:rsid w:val="00BD5DDC"/>
    <w:rsid w:val="00BE13B5"/>
    <w:rsid w:val="00BE20C5"/>
    <w:rsid w:val="00BE3C31"/>
    <w:rsid w:val="00C0638B"/>
    <w:rsid w:val="00C201B7"/>
    <w:rsid w:val="00C24B92"/>
    <w:rsid w:val="00C24D76"/>
    <w:rsid w:val="00C26006"/>
    <w:rsid w:val="00C27C75"/>
    <w:rsid w:val="00C3027E"/>
    <w:rsid w:val="00C31E71"/>
    <w:rsid w:val="00C34B3C"/>
    <w:rsid w:val="00C37712"/>
    <w:rsid w:val="00C40E0A"/>
    <w:rsid w:val="00C54820"/>
    <w:rsid w:val="00C6015B"/>
    <w:rsid w:val="00C67628"/>
    <w:rsid w:val="00C717E8"/>
    <w:rsid w:val="00C71886"/>
    <w:rsid w:val="00C73DCF"/>
    <w:rsid w:val="00C77B88"/>
    <w:rsid w:val="00CA169F"/>
    <w:rsid w:val="00CB1A47"/>
    <w:rsid w:val="00CB3CDF"/>
    <w:rsid w:val="00CB5126"/>
    <w:rsid w:val="00CB5339"/>
    <w:rsid w:val="00CB6A2F"/>
    <w:rsid w:val="00CC1C38"/>
    <w:rsid w:val="00CC277B"/>
    <w:rsid w:val="00CC54DB"/>
    <w:rsid w:val="00CE1DD0"/>
    <w:rsid w:val="00CF1C7D"/>
    <w:rsid w:val="00D0714C"/>
    <w:rsid w:val="00D17966"/>
    <w:rsid w:val="00D21BAD"/>
    <w:rsid w:val="00D53DFF"/>
    <w:rsid w:val="00D74FCB"/>
    <w:rsid w:val="00D82246"/>
    <w:rsid w:val="00D853CA"/>
    <w:rsid w:val="00D9454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7198A"/>
    <w:rsid w:val="00E72297"/>
    <w:rsid w:val="00E73A2B"/>
    <w:rsid w:val="00EA286E"/>
    <w:rsid w:val="00EA7369"/>
    <w:rsid w:val="00EB6AB3"/>
    <w:rsid w:val="00EC4AF2"/>
    <w:rsid w:val="00ED1878"/>
    <w:rsid w:val="00EF2C3A"/>
    <w:rsid w:val="00EF3556"/>
    <w:rsid w:val="00EF69A1"/>
    <w:rsid w:val="00F00335"/>
    <w:rsid w:val="00F02A16"/>
    <w:rsid w:val="00F210F7"/>
    <w:rsid w:val="00F31C10"/>
    <w:rsid w:val="00F7365E"/>
    <w:rsid w:val="00F82F4D"/>
    <w:rsid w:val="00F839EA"/>
    <w:rsid w:val="00F84324"/>
    <w:rsid w:val="00F86DE1"/>
    <w:rsid w:val="00F87881"/>
    <w:rsid w:val="00F9168A"/>
    <w:rsid w:val="00F94023"/>
    <w:rsid w:val="00FA4373"/>
    <w:rsid w:val="00FA5897"/>
    <w:rsid w:val="00FB5D58"/>
    <w:rsid w:val="00FC3596"/>
    <w:rsid w:val="00FC73CB"/>
    <w:rsid w:val="00FC7463"/>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A511"/>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Onopgelostemelding">
    <w:name w:val="Unresolved Mention"/>
    <w:basedOn w:val="Standaardalinea-lettertype"/>
    <w:rsid w:val="00E7198A"/>
    <w:rPr>
      <w:color w:val="605E5C"/>
      <w:shd w:val="clear" w:color="auto" w:fill="E1DFDD"/>
    </w:rPr>
  </w:style>
  <w:style w:type="character" w:styleId="GevolgdeHyperlink">
    <w:name w:val="FollowedHyperlink"/>
    <w:basedOn w:val="Standaardalinea-lettertype"/>
    <w:semiHidden/>
    <w:unhideWhenUsed/>
    <w:rsid w:val="00A0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easyfastfi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geberit-persberichten-vsk-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2.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3.xml><?xml version="1.0" encoding="utf-8"?>
<ds:datastoreItem xmlns:ds="http://schemas.openxmlformats.org/officeDocument/2006/customXml" ds:itemID="{0B96B54A-63AF-4C2C-9366-6D62244D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21</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8</cp:revision>
  <cp:lastPrinted>2017-02-06T09:30:00Z</cp:lastPrinted>
  <dcterms:created xsi:type="dcterms:W3CDTF">2022-05-05T13:28:00Z</dcterms:created>
  <dcterms:modified xsi:type="dcterms:W3CDTF">2022-05-16T09:26:00Z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ae89afea-38cf-4e6f-90a7-bd8cb8d465cd</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2021-04-16T10:36:42Z</vt:lpwstr>
  </property>
  <property fmtid="{D5CDD505-2E9C-101B-9397-08002B2CF9AE}" pid="9" name="MSIP_Label_583d9081-ff0c-403e-9495-6ce7896734ce_SiteId">
    <vt:lpwstr>49c79685-7e11-437a-bb25-eba58fc041f5</vt:lpwstr>
  </property>
</Properties>
</file>